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1"/>
        </w:numPr>
        <w:ind w:left="0" w:right="0" w:hanging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ВІДДІЛ ОСВІТИ, КУЛЬТУРИ, МОЛОДІ ТА СПОРТУ </w:t>
      </w:r>
    </w:p>
    <w:p>
      <w:pPr>
        <w:pStyle w:val="Normal"/>
        <w:numPr>
          <w:ilvl w:val="0"/>
          <w:numId w:val="1"/>
        </w:numPr>
        <w:ind w:left="0" w:right="0" w:hanging="0"/>
        <w:jc w:val="center"/>
        <w:rPr/>
      </w:pPr>
      <w:r>
        <w:rPr>
          <w:rFonts w:eastAsia="Times New Roman" w:cs="Times New Roman"/>
        </w:rPr>
        <w:t>БАБИНСЬКОЇ СІЛЬСЬКОЇ РАДИ РІВНЕНСЬКОЇ ОБЛАСТІ</w:t>
      </w:r>
      <w:r>
        <w:rPr>
          <w:rFonts w:cs="Times New Roman"/>
        </w:rPr>
        <w:br/>
      </w:r>
      <w:r>
        <w:rPr>
          <w:rFonts w:eastAsia="Times New Roman" w:cs="Times New Roman"/>
          <w:b/>
        </w:rPr>
        <w:t>ГОРБАКІВСЬКИЙ ЛІЦЕЙ</w:t>
      </w:r>
      <w:r>
        <w:rPr>
          <w:rFonts w:eastAsia="Times New Roman" w:cs="Times New Roman"/>
        </w:rPr>
        <w:t xml:space="preserve">   </w:t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bCs/>
          <w:lang w:val="uk-UA" w:eastAsia="ar-SA"/>
        </w:rPr>
        <w:t xml:space="preserve">БАБИНСЬКОЇ СІЛЬСЬКОЇ РАДИ  РІВНЕНСЬКОЇ ОБЛАСТІ </w:t>
      </w:r>
      <w:r>
        <w:rPr>
          <w:b/>
          <w:sz w:val="40"/>
          <w:szCs w:val="40"/>
          <w:lang w:val="uk-UA"/>
        </w:rPr>
        <w:t xml:space="preserve">     </w:t>
      </w:r>
    </w:p>
    <w:p>
      <w:pPr>
        <w:pStyle w:val="Normal"/>
        <w:jc w:val="center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</w:r>
    </w:p>
    <w:p>
      <w:pPr>
        <w:pStyle w:val="Normal"/>
        <w:jc w:val="center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НАКАЗ </w:t>
      </w:r>
    </w:p>
    <w:p>
      <w:pPr>
        <w:pStyle w:val="Normal"/>
        <w:jc w:val="center"/>
        <w:rPr>
          <w:b/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</w:r>
    </w:p>
    <w:tbl>
      <w:tblPr>
        <w:tblW w:w="9764" w:type="dxa"/>
        <w:jc w:val="left"/>
        <w:tblInd w:w="-1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3274"/>
        <w:gridCol w:w="3265"/>
      </w:tblGrid>
      <w:tr>
        <w:trPr/>
        <w:tc>
          <w:tcPr>
            <w:tcW w:w="3225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sz w:val="32"/>
                <w:lang w:val="uk-UA"/>
              </w:rPr>
              <w:t>22.05.202</w:t>
            </w:r>
            <w:r>
              <w:rPr>
                <w:rFonts w:eastAsia="Times New Roman" w:cs="Times New Roman"/>
                <w:sz w:val="32"/>
                <w:lang w:val="uk-UA"/>
              </w:rPr>
              <w:t>4</w:t>
            </w:r>
            <w:r>
              <w:rPr>
                <w:rFonts w:eastAsia="Times New Roman" w:cs="Times New Roman"/>
                <w:sz w:val="32"/>
                <w:lang w:val="uk-UA"/>
              </w:rPr>
              <w:t>р</w:t>
            </w:r>
            <w:r>
              <w:rPr>
                <w:rFonts w:eastAsia="Times New Roman" w:cs="Times New Roman"/>
                <w:sz w:val="32"/>
              </w:rPr>
              <w:t xml:space="preserve">.              </w:t>
            </w:r>
            <w:r>
              <w:rPr>
                <w:sz w:val="32"/>
              </w:rPr>
              <w:t xml:space="preserve">                                                                         </w:t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  <w:t>с.Горбаків</w:t>
            </w:r>
          </w:p>
        </w:tc>
        <w:tc>
          <w:tcPr>
            <w:tcW w:w="3265" w:type="dxa"/>
            <w:tcBorders/>
            <w:shd w:fill="auto" w:val="clear"/>
          </w:tcPr>
          <w:p>
            <w:pPr>
              <w:pStyle w:val="Normal"/>
              <w:widowControl w:val="false"/>
              <w:ind w:left="720" w:right="0" w:hanging="0"/>
              <w:rPr/>
            </w:pPr>
            <w:r>
              <w:rPr>
                <w:rFonts w:eastAsia="Times New Roman"/>
                <w:sz w:val="32"/>
                <w:lang w:eastAsia="en-US"/>
              </w:rPr>
              <w:t xml:space="preserve">      </w:t>
            </w:r>
            <w:r>
              <w:rPr>
                <w:sz w:val="32"/>
              </w:rPr>
              <w:t>№</w:t>
            </w:r>
          </w:p>
        </w:tc>
      </w:tr>
    </w:tbl>
    <w:p>
      <w:pPr>
        <w:pStyle w:val="Normal"/>
        <w:rPr/>
      </w:pPr>
      <w:r>
        <w:rPr>
          <w:b/>
          <w:sz w:val="32"/>
          <w:szCs w:val="32"/>
          <w:lang w:val="uk-UA"/>
        </w:rPr>
        <w:t>Про результат самооцінювання</w:t>
      </w:r>
    </w:p>
    <w:p>
      <w:pPr>
        <w:pStyle w:val="Normal"/>
        <w:rPr/>
      </w:pPr>
      <w:r>
        <w:rPr>
          <w:b/>
          <w:sz w:val="32"/>
          <w:szCs w:val="32"/>
          <w:lang w:val="uk-UA"/>
        </w:rPr>
        <w:t xml:space="preserve">освітніх та управлінських процесів за напрямком </w:t>
      </w:r>
    </w:p>
    <w:p>
      <w:pPr>
        <w:pStyle w:val="Normal"/>
        <w:rPr/>
      </w:pPr>
      <w:r>
        <w:rPr>
          <w:b/>
          <w:sz w:val="32"/>
          <w:szCs w:val="32"/>
          <w:lang w:val="uk-UA"/>
        </w:rPr>
        <w:t xml:space="preserve">« </w:t>
      </w:r>
      <w:r>
        <w:rPr>
          <w:b/>
          <w:sz w:val="32"/>
          <w:szCs w:val="32"/>
          <w:lang w:val="uk-UA"/>
        </w:rPr>
        <w:t>Управлінські процеси закладу освіти</w:t>
      </w:r>
      <w:r>
        <w:rPr>
          <w:b/>
          <w:sz w:val="32"/>
          <w:szCs w:val="32"/>
          <w:lang w:val="uk-UA"/>
        </w:rPr>
        <w:t xml:space="preserve">» </w:t>
      </w:r>
    </w:p>
    <w:p>
      <w:pPr>
        <w:pStyle w:val="Normal"/>
        <w:rPr>
          <w:b/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На виконання Положення про внутрішню систему забезпечення якості освіти, наказу  №  </w:t>
      </w:r>
      <w:r>
        <w:rPr>
          <w:sz w:val="28"/>
          <w:szCs w:val="28"/>
          <w:lang w:val="uk-UA"/>
        </w:rPr>
        <w:t xml:space="preserve">___ </w:t>
      </w:r>
      <w:r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.09. 202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р. « Про створення робочої групи для проведення самооцінювання освітніх та управлінських процесів», робочою  групою було проведено комплексне   самооцінювання освітніх та управлінських процесів у ліцеї та філіях.  Основними методами збору інформації було, анкетування  педагогічних працівників,  опитування здобувачів освіти їх батьків, спостереження та вивчення документації. Зібрану інформацію узагальнено   та визначено такий  результат: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84065" cy="3212465"/>
            <wp:effectExtent l="0" t="0" r="0" b="0"/>
            <wp:wrapSquare wrapText="largest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65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 xml:space="preserve">    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Робочою групою розроблено  висновки   про результат самооцінювання освітніх та управлінських процесів за напрямком «</w:t>
      </w:r>
      <w:r>
        <w:rPr>
          <w:sz w:val="28"/>
          <w:szCs w:val="28"/>
          <w:lang w:val="uk-UA"/>
        </w:rPr>
        <w:t>Управлінські процеси закладу освіти</w:t>
      </w:r>
      <w:r>
        <w:rPr>
          <w:sz w:val="28"/>
          <w:szCs w:val="28"/>
          <w:lang w:val="uk-UA"/>
        </w:rPr>
        <w:t xml:space="preserve">»  та визначено такий результат-   </w:t>
      </w:r>
      <w:r>
        <w:rPr>
          <w:b/>
          <w:sz w:val="28"/>
          <w:szCs w:val="28"/>
          <w:lang w:val="uk-UA"/>
        </w:rPr>
        <w:t xml:space="preserve"> 3,3 бали. </w:t>
      </w:r>
      <w:r>
        <w:rPr>
          <w:sz w:val="28"/>
          <w:szCs w:val="28"/>
          <w:lang w:val="uk-UA"/>
        </w:rPr>
        <w:t xml:space="preserve">В порівнянні з  2021 – 2022 навчальним роком рівень </w:t>
      </w:r>
      <w:r>
        <w:rPr>
          <w:sz w:val="28"/>
          <w:szCs w:val="28"/>
          <w:lang w:val="uk-UA"/>
        </w:rPr>
        <w:t xml:space="preserve">знизився </w:t>
      </w:r>
      <w:r>
        <w:rPr>
          <w:sz w:val="28"/>
          <w:szCs w:val="28"/>
          <w:lang w:val="uk-UA"/>
        </w:rPr>
        <w:t xml:space="preserve"> на 0,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бала та відповідає достатньому рівню.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Результатами анкетування та опитування педагогічних працівників, здобувачів освіти та їх батьків за напрямком «</w:t>
      </w:r>
      <w:r>
        <w:rPr>
          <w:sz w:val="28"/>
          <w:szCs w:val="28"/>
          <w:lang w:val="uk-UA"/>
        </w:rPr>
        <w:t>Управлінські процеси закладу освіти</w:t>
      </w:r>
      <w:r>
        <w:rPr>
          <w:sz w:val="28"/>
          <w:szCs w:val="28"/>
          <w:lang w:val="uk-UA"/>
        </w:rPr>
        <w:t xml:space="preserve">» є:    </w:t>
      </w:r>
      <w:bookmarkStart w:id="0" w:name="_GoBack"/>
      <w:bookmarkEnd w:id="0"/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- да результатами анкетування вчителів , батьків учнів встановлено, що: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на думку більшості батьків (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%),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учнів (64 %)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 педагогів (</w:t>
      </w:r>
      <w:r>
        <w:rPr>
          <w:sz w:val="28"/>
          <w:szCs w:val="28"/>
          <w:lang w:val="uk-UA"/>
        </w:rPr>
        <w:t>70</w:t>
      </w:r>
      <w:r>
        <w:rPr>
          <w:sz w:val="28"/>
          <w:szCs w:val="28"/>
        </w:rPr>
        <w:t xml:space="preserve"> %) керівництво </w:t>
      </w:r>
      <w:r>
        <w:rPr>
          <w:sz w:val="28"/>
          <w:szCs w:val="28"/>
        </w:rPr>
        <w:t>ліцею</w:t>
      </w:r>
      <w:r>
        <w:rPr>
          <w:sz w:val="28"/>
          <w:szCs w:val="28"/>
        </w:rPr>
        <w:t xml:space="preserve"> відкрите для спілкування з учасниками освітнього процесу;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керівництво враховує пропозиції вчителів   (70%),  думку батьків (</w:t>
      </w:r>
      <w:r>
        <w:rPr>
          <w:sz w:val="28"/>
          <w:szCs w:val="28"/>
          <w:lang w:val="uk-UA"/>
        </w:rPr>
        <w:t>86</w:t>
      </w:r>
      <w:r>
        <w:rPr>
          <w:sz w:val="28"/>
          <w:szCs w:val="28"/>
          <w:lang w:val="uk-UA"/>
        </w:rPr>
        <w:t>%)  під час прийняття важливих управлінських рішень, щодо підвищення якості освітнього процесу;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53</w:t>
      </w:r>
      <w:r>
        <w:rPr>
          <w:sz w:val="28"/>
          <w:szCs w:val="28"/>
          <w:lang w:val="uk-UA"/>
        </w:rPr>
        <w:t xml:space="preserve">% батьків вважають, що звернення до керівництва закладу розглядаються вчасно, заходами реагування задоволені </w:t>
      </w:r>
      <w:r>
        <w:rPr>
          <w:sz w:val="28"/>
          <w:szCs w:val="28"/>
          <w:lang w:val="uk-UA"/>
        </w:rPr>
        <w:t xml:space="preserve">  73 %  батьків,  що їм вдається поспілкуватися з керівництвом і досягти взаєморозуміння</w:t>
      </w:r>
      <w:r>
        <w:rPr>
          <w:sz w:val="28"/>
          <w:szCs w:val="28"/>
          <w:lang w:val="uk-UA"/>
        </w:rPr>
        <w:t>;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99% педагогічних працівників переважно , або цілком задоволені  умовами праці у закладі;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-у </w:t>
      </w:r>
      <w:r>
        <w:rPr>
          <w:sz w:val="28"/>
          <w:szCs w:val="28"/>
        </w:rPr>
        <w:t>закладі створені умови для професійного розвитку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педагогічних працівників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83</w:t>
      </w:r>
      <w:r>
        <w:rPr>
          <w:sz w:val="28"/>
          <w:szCs w:val="28"/>
          <w:lang w:val="uk-UA"/>
        </w:rPr>
        <w:t xml:space="preserve">% </w:t>
      </w:r>
      <w:r>
        <w:rPr>
          <w:sz w:val="28"/>
          <w:szCs w:val="28"/>
        </w:rPr>
        <w:t xml:space="preserve"> ;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педагогічні працівники брали участь у розробленні документів ліцею: Стратегія розвитку — </w:t>
      </w:r>
      <w:r>
        <w:rPr>
          <w:sz w:val="28"/>
          <w:szCs w:val="28"/>
          <w:lang w:val="uk-UA"/>
        </w:rPr>
        <w:t>21%, річний план роботи закладу- 38%, освітня програма - 23%,  процедурі внутрішнього забезпечення якості освіти - 13%, Положенні про академічну доброчесність -21%;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у  </w:t>
      </w:r>
      <w:r>
        <w:rPr>
          <w:sz w:val="28"/>
          <w:szCs w:val="28"/>
        </w:rPr>
        <w:t xml:space="preserve">ліцеї </w:t>
      </w:r>
      <w:r>
        <w:rPr>
          <w:sz w:val="28"/>
          <w:szCs w:val="28"/>
        </w:rPr>
        <w:t>відсутні вакансії, всі педагогічні працівники працюють за фахом</w:t>
      </w:r>
      <w:r>
        <w:rPr>
          <w:sz w:val="28"/>
          <w:szCs w:val="28"/>
          <w:lang w:val="uk-UA"/>
        </w:rPr>
        <w:t>;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педагогічні  працівники задоволені мотиваційними заходами, які практикуються в закладі;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керівництво підтримує ініціативи педагогічних працівників (71%) щодо розвитку закладу і місцевої громади;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 на думку </w:t>
      </w:r>
      <w:r>
        <w:rPr>
          <w:sz w:val="28"/>
          <w:szCs w:val="28"/>
          <w:lang w:val="uk-UA"/>
        </w:rPr>
        <w:t xml:space="preserve">80 </w:t>
      </w:r>
      <w:r>
        <w:rPr>
          <w:sz w:val="28"/>
          <w:szCs w:val="28"/>
          <w:lang w:val="uk-UA"/>
        </w:rPr>
        <w:t>% - педагогічних працівників ,  діяльність педагогічної ради забезпечує розгляд актуальних освітніх питань, рішення приймаються колегіально та демократично;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-  на думку 7</w:t>
      </w:r>
      <w:r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uk-UA"/>
        </w:rPr>
        <w:t>% опитаних у закладі освіти проводяться з усі</w:t>
      </w:r>
      <w:r>
        <w:rPr>
          <w:sz w:val="28"/>
          <w:szCs w:val="28"/>
          <w:lang w:val="uk-UA"/>
        </w:rPr>
        <w:t>ма</w:t>
      </w:r>
      <w:r>
        <w:rPr>
          <w:sz w:val="28"/>
          <w:szCs w:val="28"/>
          <w:lang w:val="uk-UA"/>
        </w:rPr>
        <w:t xml:space="preserve"> учасниками освітнього процесу, заходи спрямовані  на формування негативного ставлення до корупції;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- д</w:t>
      </w:r>
      <w:r>
        <w:rPr>
          <w:sz w:val="28"/>
          <w:szCs w:val="28"/>
          <w:lang w:val="uk-UA"/>
        </w:rPr>
        <w:t>ля забезпечення академічної доброчесності у професійній діяльності педагоги: сумлінно виконують свої професійні обов</w:t>
      </w:r>
      <w:r>
        <w:rPr>
          <w:rFonts w:cs="Times New Roman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язки не використовують плагіат, фальсифікат, дотримуються Положення про академічну доброчесність.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>Разом з тим  є ряд питань, що потребують вирішення та удосконалення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НАКАЗУЮ:</w:t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Спрямовувати діяльність закладу на реалізацію  завдань річного плану та стратегії розвитку ;</w:t>
      </w:r>
    </w:p>
    <w:p>
      <w:pPr>
        <w:pStyle w:val="Normal"/>
        <w:spacing w:lineRule="auto" w:line="360"/>
        <w:jc w:val="both"/>
        <w:rPr>
          <w:b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2. П</w:t>
      </w:r>
      <w:r>
        <w:rPr>
          <w:sz w:val="28"/>
          <w:szCs w:val="28"/>
        </w:rPr>
        <w:t>ланува</w:t>
      </w:r>
      <w:r>
        <w:rPr>
          <w:sz w:val="28"/>
          <w:szCs w:val="28"/>
          <w:lang w:val="uk-UA"/>
        </w:rPr>
        <w:t xml:space="preserve">ти </w:t>
      </w:r>
      <w:r>
        <w:rPr>
          <w:sz w:val="28"/>
          <w:szCs w:val="28"/>
        </w:rPr>
        <w:t xml:space="preserve"> роботу в  </w:t>
      </w:r>
      <w:r>
        <w:rPr>
          <w:sz w:val="28"/>
          <w:szCs w:val="28"/>
        </w:rPr>
        <w:t>ліцеї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з подальшим моніторингом виконання поставлених цілей та завдань;</w:t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3. З</w:t>
      </w:r>
      <w:r>
        <w:rPr>
          <w:sz w:val="28"/>
          <w:szCs w:val="28"/>
        </w:rPr>
        <w:t>апровадж</w:t>
      </w:r>
      <w:r>
        <w:rPr>
          <w:sz w:val="28"/>
          <w:szCs w:val="28"/>
          <w:lang w:val="uk-UA"/>
        </w:rPr>
        <w:t xml:space="preserve">увати </w:t>
      </w:r>
      <w:r>
        <w:rPr>
          <w:sz w:val="28"/>
          <w:szCs w:val="28"/>
        </w:rPr>
        <w:t xml:space="preserve"> щорічн</w:t>
      </w:r>
      <w:r>
        <w:rPr>
          <w:sz w:val="28"/>
          <w:szCs w:val="28"/>
          <w:lang w:val="uk-UA"/>
        </w:rPr>
        <w:t xml:space="preserve">е </w:t>
      </w:r>
      <w:r>
        <w:rPr>
          <w:sz w:val="28"/>
          <w:szCs w:val="28"/>
        </w:rPr>
        <w:t xml:space="preserve"> самооцінювання освітньої діяльності й управлінських процесів та розміщення його результатів на вебсайті </w:t>
      </w:r>
      <w:r>
        <w:rPr>
          <w:sz w:val="28"/>
          <w:szCs w:val="28"/>
        </w:rPr>
        <w:t>ліцею</w:t>
      </w:r>
      <w:r>
        <w:rPr>
          <w:sz w:val="28"/>
          <w:szCs w:val="28"/>
        </w:rPr>
        <w:t>;</w:t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4. Використовувати сучасні засоби комунікації з представниками  місцевої громади, батьками, учнями;</w:t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5. Скласти графік особистого прийому з представниками громади, учасниками освітнього процесу;</w:t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6. В</w:t>
      </w:r>
      <w:r>
        <w:rPr>
          <w:sz w:val="28"/>
          <w:szCs w:val="28"/>
        </w:rPr>
        <w:t>рахува</w:t>
      </w:r>
      <w:r>
        <w:rPr>
          <w:sz w:val="28"/>
          <w:szCs w:val="28"/>
          <w:lang w:val="uk-UA"/>
        </w:rPr>
        <w:t xml:space="preserve">ти </w:t>
      </w:r>
      <w:r>
        <w:rPr>
          <w:sz w:val="28"/>
          <w:szCs w:val="28"/>
        </w:rPr>
        <w:t xml:space="preserve"> віков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 xml:space="preserve"> особливост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 xml:space="preserve"> здобувачів освіти </w:t>
      </w:r>
      <w:r>
        <w:rPr>
          <w:sz w:val="28"/>
          <w:szCs w:val="28"/>
        </w:rPr>
        <w:t>та потреби</w:t>
      </w:r>
      <w:r>
        <w:rPr>
          <w:sz w:val="28"/>
          <w:szCs w:val="28"/>
        </w:rPr>
        <w:t xml:space="preserve"> під час складання розкладу навчальних занять;</w:t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1.7. Покращити роботу учнівського самоврядування;</w:t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1.8. Проводити антибулінгові заходи серед здобувачів освіти;</w:t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</w:t>
      </w:r>
      <w:r>
        <w:rPr>
          <w:sz w:val="28"/>
          <w:szCs w:val="28"/>
          <w:lang w:val="uk-UA"/>
        </w:rPr>
        <w:t xml:space="preserve"> .Змістовно наповнювати та   оновлювати  інформаційні  ресурси закладу (сайт, сторінка у соціальних мережах).</w:t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</w:t>
      </w:r>
      <w:r>
        <w:rPr>
          <w:sz w:val="28"/>
          <w:szCs w:val="28"/>
          <w:lang w:val="uk-UA"/>
        </w:rPr>
        <w:t xml:space="preserve">. Спланувати заходи в річному плані </w:t>
      </w:r>
      <w:r>
        <w:rPr>
          <w:sz w:val="28"/>
          <w:szCs w:val="28"/>
          <w:lang w:val="uk-UA"/>
        </w:rPr>
        <w:t>ліцею</w:t>
      </w:r>
      <w:r>
        <w:rPr>
          <w:sz w:val="28"/>
          <w:szCs w:val="28"/>
          <w:lang w:val="uk-UA"/>
        </w:rPr>
        <w:t xml:space="preserve"> спрямовані на вирішення та удосконалення якості освіти в закладі </w:t>
      </w:r>
      <w:r>
        <w:rPr>
          <w:sz w:val="28"/>
          <w:szCs w:val="28"/>
          <w:lang w:val="uk-UA"/>
        </w:rPr>
        <w:t>за напрямком “Управлінські процеси закладу освіти”</w:t>
      </w:r>
      <w:r>
        <w:rPr>
          <w:sz w:val="28"/>
          <w:szCs w:val="28"/>
          <w:lang w:val="uk-UA"/>
        </w:rPr>
        <w:t>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Контроль за виконанням наказу </w:t>
      </w:r>
      <w:r>
        <w:rPr>
          <w:sz w:val="28"/>
          <w:szCs w:val="28"/>
          <w:lang w:val="uk-UA"/>
        </w:rPr>
        <w:t>залишаю за собою</w:t>
      </w:r>
      <w:r>
        <w:rPr>
          <w:sz w:val="28"/>
          <w:szCs w:val="28"/>
          <w:lang w:val="uk-UA"/>
        </w:rPr>
        <w:t>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Директор ліцею                                                             Оксана ТКАЧУК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 xml:space="preserve">   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 xml:space="preserve">  </w:t>
      </w:r>
    </w:p>
    <w:sectPr>
      <w:type w:val="nextPage"/>
      <w:pgSz w:w="11906" w:h="16838"/>
      <w:pgMar w:left="1547" w:right="1063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i w:val="false"/>
        <w:b/>
        <w:kern w:val="2"/>
        <w:szCs w:val="28"/>
        <w:bCs/>
        <w:rFonts w:eastAsia="Times New Roman" w:cs="Times New Roman"/>
        <w:lang w:val="uk-UA" w:eastAsia="uk-U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uk-UA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true"/>
      <w:bidi w:val="0"/>
      <w:spacing w:before="0" w:after="0"/>
      <w:jc w:val="left"/>
    </w:pPr>
    <w:rPr>
      <w:rFonts w:ascii="Times New Roman" w:hAnsi="Times New Roman" w:eastAsia="Calibri" w:cs="Tahoma"/>
      <w:color w:val="auto"/>
      <w:kern w:val="0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Текст у виносці Знак"/>
    <w:basedOn w:val="DefaultParagraphFont"/>
    <w:qFormat/>
    <w:rPr>
      <w:rFonts w:ascii="Tahoma" w:hAnsi="Tahoma" w:cs="Tahoma"/>
      <w:sz w:val="16"/>
      <w:szCs w:val="16"/>
      <w:lang w:val="ru-RU" w:eastAsia="ru-RU"/>
    </w:rPr>
  </w:style>
  <w:style w:type="character" w:styleId="WW8Num3z0">
    <w:name w:val="WW8Num3z0"/>
    <w:qFormat/>
    <w:rPr>
      <w:rFonts w:ascii="Times New Roman" w:hAnsi="Times New Roman" w:eastAsia="Times New Roman" w:cs="Times New Roman"/>
      <w:b/>
      <w:bCs/>
      <w:i w:val="false"/>
      <w:kern w:val="2"/>
      <w:sz w:val="28"/>
      <w:szCs w:val="28"/>
      <w:lang w:val="uk-UA" w:eastAsia="uk-UA" w:bidi="ar-SA"/>
    </w:rPr>
  </w:style>
  <w:style w:type="character" w:styleId="WW8Num3z1">
    <w:name w:val="WW8Num3z1"/>
    <w:qFormat/>
    <w:rPr>
      <w:sz w:val="28"/>
      <w:szCs w:val="28"/>
      <w:lang w:val="uk-UA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eastAsia="Times New Roman" w:cs="Times New Roman"/>
      <w:lang w:val="uk-UA" w:eastAsia="uk-UA"/>
    </w:rPr>
  </w:style>
  <w:style w:type="paragraph" w:styleId="Style20">
    <w:name w:val="Вміст таблиці"/>
    <w:basedOn w:val="Normal"/>
    <w:qFormat/>
    <w:pPr>
      <w:suppressLineNumbers/>
    </w:pPr>
    <w:rPr/>
  </w:style>
  <w:style w:type="numbering" w:styleId="NoList">
    <w:name w:val="No List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LibreOffice/7.4.0.3$Windows_X86_64 LibreOffice_project/f85e47c08ddd19c015c0114a68350214f7066f5a</Application>
  <AppVersion>15.0000</AppVersion>
  <DocSecurity>0</DocSecurity>
  <Pages>4</Pages>
  <Words>545</Words>
  <Characters>3738</Characters>
  <CharactersWithSpaces>4490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2022-08-21T11:29:00Z</dcterms:created>
  <dc:creator>Наталія</dc:creator>
  <dc:description/>
  <dc:language>uk-UA</dc:language>
  <cp:lastModifiedBy/>
  <cp:lastPrinted>2023-08-15T11:27:31Z</cp:lastPrinted>
  <dcterms:modified xsi:type="dcterms:W3CDTF">2024-07-14T17:57:26Z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